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7F" w:rsidRDefault="00624B7F" w:rsidP="00624B7F">
      <w:pPr>
        <w:rPr>
          <w:b/>
        </w:rPr>
      </w:pPr>
      <w:r>
        <w:rPr>
          <w:b/>
        </w:rPr>
        <w:t>Moralsk Ræsonnement</w:t>
      </w:r>
    </w:p>
    <w:p w:rsidR="00624B7F" w:rsidRDefault="00624B7F" w:rsidP="0062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4B7F" w:rsidRDefault="00624B7F" w:rsidP="00624B7F">
      <w:r>
        <w:rPr>
          <w:b/>
          <w:bCs/>
        </w:rPr>
        <w:t>Karen er 17 år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M</w:t>
      </w:r>
      <w:r>
        <w:rPr>
          <w:b/>
          <w:bCs/>
        </w:rPr>
        <w:t xml:space="preserve">ors kæresteforhold </w:t>
      </w:r>
    </w:p>
    <w:p w:rsidR="00624B7F" w:rsidRDefault="00624B7F" w:rsidP="00624B7F"/>
    <w:p w:rsidR="00624B7F" w:rsidRPr="006B1FD7" w:rsidRDefault="00624B7F" w:rsidP="00624B7F">
      <w:r>
        <w:t>Karen er</w:t>
      </w:r>
      <w:r w:rsidRPr="006B1FD7">
        <w:t xml:space="preserve"> 17 år</w:t>
      </w:r>
      <w:r>
        <w:t xml:space="preserve"> og</w:t>
      </w:r>
      <w:r w:rsidRPr="006B1FD7">
        <w:t xml:space="preserve"> bor hjemme ved </w:t>
      </w:r>
      <w:r>
        <w:t>s</w:t>
      </w:r>
      <w:r w:rsidRPr="006B1FD7">
        <w:t xml:space="preserve">in mor og </w:t>
      </w:r>
      <w:r>
        <w:t>denn</w:t>
      </w:r>
      <w:r w:rsidRPr="006B1FD7">
        <w:t xml:space="preserve">es kæreste. </w:t>
      </w:r>
      <w:r>
        <w:t>De</w:t>
      </w:r>
      <w:r w:rsidRPr="006B1FD7">
        <w:t xml:space="preserve"> bor </w:t>
      </w:r>
      <w:smartTag w:uri="urn:schemas-microsoft-com:office:smarttags" w:element="metricconverter">
        <w:smartTagPr>
          <w:attr w:name="ProductID" w:val="15 km"/>
        </w:smartTagPr>
        <w:r w:rsidRPr="006B1FD7">
          <w:t>15 km</w:t>
        </w:r>
      </w:smartTag>
      <w:r>
        <w:t xml:space="preserve"> uden for byen, så Karen</w:t>
      </w:r>
      <w:r w:rsidRPr="006B1FD7">
        <w:t xml:space="preserve"> har tit brug for at blive kørt til og fra skole, eller til busstationen i den nærmeste by. </w:t>
      </w:r>
      <w:r>
        <w:t xml:space="preserve">Morens </w:t>
      </w:r>
      <w:r w:rsidRPr="006B1FD7">
        <w:t xml:space="preserve">kæreste har boet med </w:t>
      </w:r>
      <w:r>
        <w:t>Karens</w:t>
      </w:r>
      <w:r w:rsidRPr="006B1FD7">
        <w:t xml:space="preserve"> mor og </w:t>
      </w:r>
      <w:r>
        <w:t>Karen</w:t>
      </w:r>
      <w:r w:rsidRPr="006B1FD7">
        <w:t xml:space="preserve"> i 4 år, og </w:t>
      </w:r>
      <w:r>
        <w:t>Karen</w:t>
      </w:r>
      <w:r w:rsidRPr="006B1FD7">
        <w:t xml:space="preserve"> har det rigtig godt med ham. </w:t>
      </w:r>
      <w:r>
        <w:t>Karen</w:t>
      </w:r>
      <w:r w:rsidRPr="006B1FD7">
        <w:t xml:space="preserve"> har tillid til ham, </w:t>
      </w:r>
      <w:r>
        <w:t xml:space="preserve">hun </w:t>
      </w:r>
      <w:r w:rsidRPr="006B1FD7">
        <w:t>holder af ham</w:t>
      </w:r>
      <w:r>
        <w:t>,</w:t>
      </w:r>
      <w:r w:rsidRPr="006B1FD7">
        <w:t xml:space="preserve"> og han er det nærmeste</w:t>
      </w:r>
      <w:r>
        <w:t>,</w:t>
      </w:r>
      <w:r w:rsidRPr="006B1FD7">
        <w:t xml:space="preserve"> </w:t>
      </w:r>
      <w:r>
        <w:t>hun</w:t>
      </w:r>
      <w:r w:rsidRPr="006B1FD7">
        <w:t xml:space="preserve"> kommer </w:t>
      </w:r>
      <w:r>
        <w:t xml:space="preserve">med </w:t>
      </w:r>
      <w:r w:rsidRPr="006B1FD7">
        <w:t>at have en far. Ha</w:t>
      </w:r>
      <w:r>
        <w:t>n vil gøre rigtig meget for Karen</w:t>
      </w:r>
      <w:r w:rsidRPr="006B1FD7">
        <w:t xml:space="preserve"> og har også hjulpet </w:t>
      </w:r>
      <w:r>
        <w:t>hende</w:t>
      </w:r>
      <w:r w:rsidRPr="006B1FD7">
        <w:t xml:space="preserve"> ud af problemer. </w:t>
      </w:r>
      <w:r>
        <w:t>Karen</w:t>
      </w:r>
      <w:r w:rsidRPr="006B1FD7">
        <w:t xml:space="preserve"> har det godt med </w:t>
      </w:r>
      <w:r>
        <w:t>s</w:t>
      </w:r>
      <w:r w:rsidRPr="006B1FD7">
        <w:t xml:space="preserve">in mor, </w:t>
      </w:r>
      <w:r>
        <w:t>de</w:t>
      </w:r>
      <w:r w:rsidRPr="006B1FD7">
        <w:t xml:space="preserve"> har tidligere skænd</w:t>
      </w:r>
      <w:r>
        <w:t>t</w:t>
      </w:r>
      <w:r w:rsidRPr="006B1FD7">
        <w:t xml:space="preserve">es meget, </w:t>
      </w:r>
      <w:r>
        <w:t>men</w:t>
      </w:r>
      <w:r w:rsidRPr="006B1FD7">
        <w:t xml:space="preserve"> nu har </w:t>
      </w:r>
      <w:r>
        <w:t>de</w:t>
      </w:r>
      <w:r w:rsidRPr="006B1FD7">
        <w:t xml:space="preserve"> fundet ud af</w:t>
      </w:r>
      <w:r>
        <w:t>,</w:t>
      </w:r>
      <w:r w:rsidRPr="006B1FD7">
        <w:t xml:space="preserve"> at</w:t>
      </w:r>
      <w:r>
        <w:t xml:space="preserve"> de</w:t>
      </w:r>
      <w:r w:rsidRPr="006B1FD7">
        <w:t xml:space="preserve"> kan snakke om tingene.</w:t>
      </w:r>
    </w:p>
    <w:p w:rsidR="00624B7F" w:rsidRPr="006B1FD7" w:rsidRDefault="00624B7F" w:rsidP="00624B7F"/>
    <w:p w:rsidR="00624B7F" w:rsidRPr="006B1FD7" w:rsidRDefault="00624B7F" w:rsidP="00624B7F">
      <w:r>
        <w:t>En dag li</w:t>
      </w:r>
      <w:r w:rsidRPr="006B1FD7">
        <w:t xml:space="preserve">gger </w:t>
      </w:r>
      <w:r>
        <w:t>Karen</w:t>
      </w:r>
      <w:r w:rsidRPr="006B1FD7">
        <w:t xml:space="preserve"> syg derhjemme. </w:t>
      </w:r>
      <w:r>
        <w:t>Hendes</w:t>
      </w:r>
      <w:r w:rsidRPr="006B1FD7">
        <w:t xml:space="preserve"> mor er også hjemme, og hun har travlt ved sin computer. Da mor er ude af stuen ser </w:t>
      </w:r>
      <w:r>
        <w:t>Karen</w:t>
      </w:r>
      <w:r w:rsidRPr="006B1FD7">
        <w:t xml:space="preserve"> ved et tilfælde, at mo</w:t>
      </w:r>
      <w:r>
        <w:t>de</w:t>
      </w:r>
      <w:r w:rsidRPr="006B1FD7">
        <w:t>r</w:t>
      </w:r>
      <w:r>
        <w:t>en</w:t>
      </w:r>
      <w:r w:rsidRPr="006B1FD7">
        <w:t xml:space="preserve"> h</w:t>
      </w:r>
      <w:r>
        <w:t>ar oprettet en profil på en net</w:t>
      </w:r>
      <w:r w:rsidRPr="006B1FD7">
        <w:t xml:space="preserve">dating side, hvor hun har </w:t>
      </w:r>
      <w:r>
        <w:t>be</w:t>
      </w:r>
      <w:r w:rsidRPr="006B1FD7">
        <w:t xml:space="preserve">skrevet sig som single. </w:t>
      </w:r>
    </w:p>
    <w:p w:rsidR="00624B7F" w:rsidRPr="006B1FD7" w:rsidRDefault="00624B7F" w:rsidP="00624B7F">
      <w:pPr>
        <w:pBdr>
          <w:bottom w:val="single" w:sz="12" w:space="1" w:color="auto"/>
        </w:pBdr>
      </w:pPr>
    </w:p>
    <w:p w:rsidR="00624B7F" w:rsidRPr="00D27A94" w:rsidRDefault="00624B7F" w:rsidP="00624B7F">
      <w:pPr>
        <w:widowControl w:val="0"/>
        <w:overflowPunct w:val="0"/>
        <w:autoSpaceDE w:val="0"/>
        <w:autoSpaceDN w:val="0"/>
        <w:adjustRightInd w:val="0"/>
      </w:pPr>
    </w:p>
    <w:p w:rsidR="00624B7F" w:rsidRPr="009858BD" w:rsidRDefault="00624B7F" w:rsidP="00624B7F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9858BD">
        <w:rPr>
          <w:b/>
        </w:rPr>
        <w:t>Hvad er dilemmaet?</w:t>
      </w:r>
    </w:p>
    <w:p w:rsidR="00624B7F" w:rsidRPr="009858BD" w:rsidRDefault="00624B7F" w:rsidP="00624B7F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9858BD">
        <w:rPr>
          <w:b/>
        </w:rPr>
        <w:t>Hvilke tanker og følelser kan Karen have?</w:t>
      </w:r>
    </w:p>
    <w:p w:rsidR="00624B7F" w:rsidRDefault="00624B7F" w:rsidP="00624B7F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</w:pPr>
    </w:p>
    <w:p w:rsidR="00624B7F" w:rsidRDefault="00624B7F" w:rsidP="00624B7F">
      <w:pPr>
        <w:widowControl w:val="0"/>
        <w:overflowPunct w:val="0"/>
        <w:autoSpaceDE w:val="0"/>
        <w:autoSpaceDN w:val="0"/>
        <w:adjustRightInd w:val="0"/>
      </w:pPr>
    </w:p>
    <w:p w:rsidR="00624B7F" w:rsidRDefault="00624B7F" w:rsidP="00624B7F">
      <w:pPr>
        <w:widowControl w:val="0"/>
        <w:overflowPunct w:val="0"/>
        <w:autoSpaceDE w:val="0"/>
        <w:autoSpaceDN w:val="0"/>
        <w:adjustRightInd w:val="0"/>
      </w:pPr>
      <w:r w:rsidRPr="006B1FD7">
        <w:t xml:space="preserve">Skal </w:t>
      </w:r>
      <w:r>
        <w:t>Karen</w:t>
      </w:r>
      <w:r w:rsidRPr="006B1FD7">
        <w:t xml:space="preserve"> fortælle mors kæreste, </w:t>
      </w:r>
      <w:r>
        <w:t>at hun har set, at moderen har en profil på net</w:t>
      </w:r>
      <w:r w:rsidRPr="006B1FD7">
        <w:t>dating?</w:t>
      </w:r>
    </w:p>
    <w:p w:rsidR="00624B7F" w:rsidRPr="006B1FD7" w:rsidRDefault="00624B7F" w:rsidP="00624B7F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2E3247">
        <w:rPr>
          <w:i/>
        </w:rPr>
        <w:t>Ja</w:t>
      </w:r>
      <w:r>
        <w:rPr>
          <w:i/>
        </w:rPr>
        <w:t xml:space="preserve"> </w:t>
      </w:r>
      <w:r w:rsidRPr="002E3247">
        <w:rPr>
          <w:i/>
        </w:rPr>
        <w:t>/</w:t>
      </w:r>
      <w:r>
        <w:rPr>
          <w:i/>
        </w:rPr>
        <w:t xml:space="preserve"> N</w:t>
      </w:r>
      <w:r w:rsidRPr="002E3247">
        <w:rPr>
          <w:i/>
        </w:rPr>
        <w:t>ej</w:t>
      </w:r>
      <w:r>
        <w:rPr>
          <w:i/>
        </w:rPr>
        <w:t xml:space="preserve"> </w:t>
      </w:r>
      <w:r w:rsidRPr="002E3247">
        <w:rPr>
          <w:i/>
        </w:rPr>
        <w:t>/</w:t>
      </w:r>
      <w:r>
        <w:rPr>
          <w:i/>
        </w:rPr>
        <w:t xml:space="preserve"> V</w:t>
      </w:r>
      <w:r w:rsidRPr="002E3247">
        <w:rPr>
          <w:i/>
        </w:rPr>
        <w:t>ed ikke</w:t>
      </w:r>
    </w:p>
    <w:p w:rsidR="00624B7F" w:rsidRPr="006B1FD7" w:rsidRDefault="00624B7F" w:rsidP="00624B7F"/>
    <w:p w:rsidR="00624B7F" w:rsidRPr="006B1FD7" w:rsidRDefault="00624B7F" w:rsidP="00624B7F">
      <w:r w:rsidRPr="006B1FD7">
        <w:t>Mo</w:t>
      </w:r>
      <w:r>
        <w:t>deren</w:t>
      </w:r>
      <w:r w:rsidRPr="006B1FD7">
        <w:t xml:space="preserve"> fortæller efter nogle dage</w:t>
      </w:r>
      <w:r>
        <w:t>, at hun har fundet en ny flirt</w:t>
      </w:r>
      <w:r w:rsidRPr="006B1FD7">
        <w:t xml:space="preserve"> på netdating, og at hun vil køre ud for at besøge ham. Da </w:t>
      </w:r>
      <w:r>
        <w:t>moderens</w:t>
      </w:r>
      <w:r w:rsidRPr="006B1FD7">
        <w:t xml:space="preserve"> kæreste kommer hjem</w:t>
      </w:r>
      <w:r>
        <w:t>,</w:t>
      </w:r>
      <w:r w:rsidRPr="006B1FD7">
        <w:t xml:space="preserve"> spørger han </w:t>
      </w:r>
      <w:r>
        <w:t>Karen,</w:t>
      </w:r>
      <w:r w:rsidRPr="006B1FD7">
        <w:t xml:space="preserve"> hvor </w:t>
      </w:r>
      <w:r>
        <w:t>hendes</w:t>
      </w:r>
      <w:r w:rsidRPr="006B1FD7">
        <w:t xml:space="preserve"> mor er henne. </w:t>
      </w:r>
    </w:p>
    <w:p w:rsidR="00624B7F" w:rsidRPr="009858BD" w:rsidRDefault="00624B7F" w:rsidP="00624B7F">
      <w:pPr>
        <w:pStyle w:val="Listeafsni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</w:pPr>
      <w:r w:rsidRPr="009858BD">
        <w:t>Skal Karen fortælle ham sandheden om, hvor hendes mor er henne?</w:t>
      </w:r>
    </w:p>
    <w:p w:rsidR="00624B7F" w:rsidRPr="009858BD" w:rsidRDefault="00624B7F" w:rsidP="00624B7F">
      <w:pPr>
        <w:pStyle w:val="Listeafsnit"/>
        <w:widowControl w:val="0"/>
        <w:overflowPunct w:val="0"/>
        <w:autoSpaceDE w:val="0"/>
        <w:autoSpaceDN w:val="0"/>
        <w:adjustRightInd w:val="0"/>
        <w:rPr>
          <w:b/>
        </w:rPr>
      </w:pPr>
      <w:r w:rsidRPr="009858BD">
        <w:rPr>
          <w:i/>
        </w:rPr>
        <w:t>Ja / Nej / Ved ikke</w:t>
      </w:r>
    </w:p>
    <w:p w:rsidR="00624B7F" w:rsidRPr="006B1FD7" w:rsidRDefault="00624B7F" w:rsidP="00624B7F"/>
    <w:p w:rsidR="00624B7F" w:rsidRPr="006B1FD7" w:rsidRDefault="00624B7F" w:rsidP="00624B7F">
      <w:r w:rsidRPr="006B1FD7">
        <w:t xml:space="preserve">Mor fortæller </w:t>
      </w:r>
      <w:r>
        <w:t>Karen,</w:t>
      </w:r>
      <w:r w:rsidRPr="006B1FD7">
        <w:t xml:space="preserve"> at hun vil slå op med kæresten, </w:t>
      </w:r>
      <w:r>
        <w:t>og siger, at Karen</w:t>
      </w:r>
      <w:r w:rsidRPr="006B1FD7">
        <w:t xml:space="preserve"> må ikke sige noget til ham, for hun vil vente med at sige noget til efter jul, det er om 2 uger. </w:t>
      </w:r>
    </w:p>
    <w:p w:rsidR="00624B7F" w:rsidRPr="009858BD" w:rsidRDefault="00624B7F" w:rsidP="00624B7F">
      <w:pPr>
        <w:pStyle w:val="Listeafsni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</w:pPr>
      <w:r w:rsidRPr="009858BD">
        <w:t>Skal Karen sige til sin mor, at hun ikke kan holde på denne hemmelighed?</w:t>
      </w:r>
    </w:p>
    <w:p w:rsidR="00624B7F" w:rsidRPr="009858BD" w:rsidRDefault="00624B7F" w:rsidP="00624B7F">
      <w:pPr>
        <w:pStyle w:val="Listeafsnit"/>
        <w:widowControl w:val="0"/>
        <w:overflowPunct w:val="0"/>
        <w:autoSpaceDE w:val="0"/>
        <w:autoSpaceDN w:val="0"/>
        <w:adjustRightInd w:val="0"/>
        <w:rPr>
          <w:b/>
        </w:rPr>
      </w:pPr>
      <w:r w:rsidRPr="009858BD">
        <w:rPr>
          <w:i/>
        </w:rPr>
        <w:t>Ja / Nej / Ved ikke</w:t>
      </w:r>
    </w:p>
    <w:p w:rsidR="00624B7F" w:rsidRPr="006B1FD7" w:rsidRDefault="00624B7F" w:rsidP="00624B7F"/>
    <w:p w:rsidR="00624B7F" w:rsidRPr="006B1FD7" w:rsidRDefault="00624B7F" w:rsidP="00624B7F">
      <w:r>
        <w:t>Karen</w:t>
      </w:r>
      <w:r w:rsidRPr="006B1FD7">
        <w:t xml:space="preserve"> vælger ikke at s</w:t>
      </w:r>
      <w:r>
        <w:t>ige noget</w:t>
      </w:r>
      <w:r w:rsidRPr="006B1FD7">
        <w:t xml:space="preserve"> og holde</w:t>
      </w:r>
      <w:r>
        <w:t>r</w:t>
      </w:r>
      <w:r w:rsidRPr="006B1FD7">
        <w:t xml:space="preserve"> på hemmeligheden. </w:t>
      </w:r>
      <w:r>
        <w:t>Karen</w:t>
      </w:r>
      <w:r w:rsidRPr="006B1FD7">
        <w:t xml:space="preserve"> kan mærke at det er svært og får det helt skidt fysisk. Så en dag spørger </w:t>
      </w:r>
      <w:r>
        <w:t>moderens</w:t>
      </w:r>
      <w:r w:rsidRPr="006B1FD7">
        <w:t xml:space="preserve"> kæreste</w:t>
      </w:r>
      <w:r>
        <w:t>, om Karen</w:t>
      </w:r>
      <w:r w:rsidRPr="006B1FD7">
        <w:t xml:space="preserve"> vil med ind </w:t>
      </w:r>
      <w:r>
        <w:t>og</w:t>
      </w:r>
      <w:r w:rsidRPr="006B1FD7">
        <w:t xml:space="preserve"> købe julegave. Da </w:t>
      </w:r>
      <w:r>
        <w:t>de</w:t>
      </w:r>
      <w:r w:rsidRPr="006B1FD7">
        <w:t xml:space="preserve"> kommer ind til byen viser det sig</w:t>
      </w:r>
      <w:r>
        <w:t>,</w:t>
      </w:r>
      <w:r w:rsidRPr="006B1FD7">
        <w:t xml:space="preserve"> at han har brug for hjælp til at finde den ring</w:t>
      </w:r>
      <w:r>
        <w:t>,</w:t>
      </w:r>
      <w:r w:rsidRPr="006B1FD7">
        <w:t xml:space="preserve"> han vil købe til mo</w:t>
      </w:r>
      <w:r>
        <w:t>deren</w:t>
      </w:r>
      <w:r w:rsidRPr="006B1FD7">
        <w:t xml:space="preserve"> i julegave.</w:t>
      </w:r>
    </w:p>
    <w:p w:rsidR="00624B7F" w:rsidRPr="009858BD" w:rsidRDefault="00624B7F" w:rsidP="00624B7F">
      <w:pPr>
        <w:pStyle w:val="Listeafsni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</w:pPr>
      <w:r w:rsidRPr="009858BD">
        <w:t>Skal Karen nu fortælle ham, at hendes mor vil gå fra ham?</w:t>
      </w:r>
    </w:p>
    <w:p w:rsidR="00624B7F" w:rsidRPr="009858BD" w:rsidRDefault="00624B7F" w:rsidP="00624B7F">
      <w:pPr>
        <w:pStyle w:val="Listeafsni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rPr>
          <w:b/>
        </w:rPr>
      </w:pPr>
      <w:r w:rsidRPr="009858BD">
        <w:rPr>
          <w:i/>
        </w:rPr>
        <w:t>Ja / Nej / Ved ikke</w:t>
      </w:r>
    </w:p>
    <w:p w:rsidR="00624B7F" w:rsidRPr="007C0E3A" w:rsidRDefault="00624B7F" w:rsidP="00624B7F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624B7F" w:rsidRPr="006B1FD7" w:rsidRDefault="00624B7F" w:rsidP="00624B7F">
      <w:r w:rsidRPr="006B1FD7">
        <w:t>Hvis nu vi vender h</w:t>
      </w:r>
      <w:r>
        <w:t>istorien rundt, sådan at det er</w:t>
      </w:r>
      <w:r w:rsidRPr="006B1FD7">
        <w:t xml:space="preserve"> mo</w:t>
      </w:r>
      <w:r>
        <w:t>de</w:t>
      </w:r>
      <w:r w:rsidRPr="006B1FD7">
        <w:t>r</w:t>
      </w:r>
      <w:r>
        <w:t>en</w:t>
      </w:r>
      <w:r w:rsidRPr="006B1FD7">
        <w:t xml:space="preserve">s kæreste der har fundet en ny flirt, og betroet </w:t>
      </w:r>
      <w:r>
        <w:t>Karen,</w:t>
      </w:r>
      <w:r w:rsidRPr="006B1FD7">
        <w:t xml:space="preserve"> at han vil gå fra </w:t>
      </w:r>
      <w:r>
        <w:t>hendes</w:t>
      </w:r>
      <w:r w:rsidRPr="006B1FD7">
        <w:t xml:space="preserve"> mor. </w:t>
      </w:r>
    </w:p>
    <w:p w:rsidR="00624B7F" w:rsidRPr="009858BD" w:rsidRDefault="00624B7F" w:rsidP="00624B7F">
      <w:pPr>
        <w:pStyle w:val="Listeafsni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</w:pPr>
      <w:r w:rsidRPr="009858BD">
        <w:t>Skal Karen så fortælle sin mor at hendes kæreste vil gå fra hende?</w:t>
      </w:r>
    </w:p>
    <w:p w:rsidR="00A06225" w:rsidRPr="00624B7F" w:rsidRDefault="00624B7F" w:rsidP="00624B7F">
      <w:pPr>
        <w:pStyle w:val="Listeafsnit"/>
        <w:widowControl w:val="0"/>
        <w:overflowPunct w:val="0"/>
        <w:autoSpaceDE w:val="0"/>
        <w:autoSpaceDN w:val="0"/>
        <w:adjustRightInd w:val="0"/>
        <w:rPr>
          <w:b/>
        </w:rPr>
      </w:pPr>
      <w:r w:rsidRPr="009858BD">
        <w:rPr>
          <w:i/>
        </w:rPr>
        <w:t>Ja / Nej / Ved ikke</w:t>
      </w:r>
      <w:bookmarkStart w:id="0" w:name="_GoBack"/>
      <w:bookmarkEnd w:id="0"/>
    </w:p>
    <w:sectPr w:rsidR="00A06225" w:rsidRPr="00624B7F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D3" w:rsidRDefault="00CA28D3" w:rsidP="00701B30">
      <w:r>
        <w:separator/>
      </w:r>
    </w:p>
  </w:endnote>
  <w:endnote w:type="continuationSeparator" w:id="0">
    <w:p w:rsidR="00CA28D3" w:rsidRDefault="00CA28D3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CA28D3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D3" w:rsidRDefault="00CA28D3" w:rsidP="00701B30">
      <w:r>
        <w:separator/>
      </w:r>
    </w:p>
  </w:footnote>
  <w:footnote w:type="continuationSeparator" w:id="0">
    <w:p w:rsidR="00CA28D3" w:rsidRDefault="00CA28D3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35BC3"/>
    <w:multiLevelType w:val="hybridMultilevel"/>
    <w:tmpl w:val="49103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3DA"/>
    <w:multiLevelType w:val="hybridMultilevel"/>
    <w:tmpl w:val="D7F8D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D0FCD"/>
    <w:rsid w:val="00222EBC"/>
    <w:rsid w:val="002903A8"/>
    <w:rsid w:val="002E226E"/>
    <w:rsid w:val="0030271D"/>
    <w:rsid w:val="003C6823"/>
    <w:rsid w:val="00427D87"/>
    <w:rsid w:val="0049150E"/>
    <w:rsid w:val="004A6A32"/>
    <w:rsid w:val="004E1BBE"/>
    <w:rsid w:val="005126E4"/>
    <w:rsid w:val="00624B7F"/>
    <w:rsid w:val="006B6FDF"/>
    <w:rsid w:val="00701B30"/>
    <w:rsid w:val="007C64B6"/>
    <w:rsid w:val="008D2567"/>
    <w:rsid w:val="008F4A08"/>
    <w:rsid w:val="00913690"/>
    <w:rsid w:val="00A06225"/>
    <w:rsid w:val="00AF3FD4"/>
    <w:rsid w:val="00CA28D3"/>
    <w:rsid w:val="00CD1DF6"/>
    <w:rsid w:val="00D4195A"/>
    <w:rsid w:val="00D51397"/>
    <w:rsid w:val="00E8446D"/>
    <w:rsid w:val="00E96D78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FD0061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64B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3B328A05</Template>
  <TotalTime>1</TotalTime>
  <Pages>1</Pages>
  <Words>402</Words>
  <Characters>1846</Characters>
  <Application>Microsoft Office Word</Application>
  <DocSecurity>0</DocSecurity>
  <Lines>48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2</cp:revision>
  <cp:lastPrinted>2018-01-30T07:24:00Z</cp:lastPrinted>
  <dcterms:created xsi:type="dcterms:W3CDTF">2020-01-15T06:20:00Z</dcterms:created>
  <dcterms:modified xsi:type="dcterms:W3CDTF">2020-01-15T06:20:00Z</dcterms:modified>
</cp:coreProperties>
</file>